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BFD7" w14:textId="77777777" w:rsidR="00E55AD0"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Competition Terms &amp; Conditions:</w:t>
      </w:r>
    </w:p>
    <w:p w14:paraId="3A08FE24" w14:textId="33B95192" w:rsidR="0046160E" w:rsidRDefault="0046160E"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Win</w:t>
      </w:r>
      <w:r w:rsidR="0038119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£200</w:t>
      </w:r>
      <w:r w:rsidR="0038119D">
        <w:rPr>
          <w:rFonts w:ascii="Times New Roman" w:eastAsia="Times New Roman" w:hAnsi="Times New Roman" w:cs="Times New Roman"/>
          <w:lang w:eastAsia="en-GB"/>
        </w:rPr>
        <w:t xml:space="preserve"> in</w:t>
      </w:r>
      <w:r>
        <w:rPr>
          <w:rFonts w:ascii="Times New Roman" w:eastAsia="Times New Roman" w:hAnsi="Times New Roman" w:cs="Times New Roman"/>
          <w:lang w:eastAsia="en-GB"/>
        </w:rPr>
        <w:t xml:space="preserve"> </w:t>
      </w:r>
      <w:r w:rsidR="008107BC">
        <w:rPr>
          <w:rFonts w:ascii="Times New Roman" w:eastAsia="Times New Roman" w:hAnsi="Times New Roman" w:cs="Times New Roman"/>
          <w:lang w:eastAsia="en-GB"/>
        </w:rPr>
        <w:t>Sainsbury’s</w:t>
      </w:r>
      <w:r>
        <w:rPr>
          <w:rFonts w:ascii="Times New Roman" w:eastAsia="Times New Roman" w:hAnsi="Times New Roman" w:cs="Times New Roman"/>
          <w:lang w:eastAsia="en-GB"/>
        </w:rPr>
        <w:t xml:space="preserve"> vouchers</w:t>
      </w:r>
      <w:r w:rsidR="00652EFE">
        <w:rPr>
          <w:rFonts w:ascii="Times New Roman" w:eastAsia="Times New Roman" w:hAnsi="Times New Roman" w:cs="Times New Roman"/>
          <w:lang w:eastAsia="en-GB"/>
        </w:rPr>
        <w:t xml:space="preserve"> for the ultimate summer </w:t>
      </w:r>
      <w:r w:rsidR="00E55AD0">
        <w:rPr>
          <w:rFonts w:ascii="Times New Roman" w:eastAsia="Times New Roman" w:hAnsi="Times New Roman" w:cs="Times New Roman"/>
          <w:lang w:eastAsia="en-GB"/>
        </w:rPr>
        <w:t>picnic</w:t>
      </w:r>
      <w:r w:rsidR="00202DFE">
        <w:rPr>
          <w:rFonts w:ascii="Times New Roman" w:eastAsia="Times New Roman" w:hAnsi="Times New Roman" w:cs="Times New Roman"/>
          <w:lang w:eastAsia="en-GB"/>
        </w:rPr>
        <w:t xml:space="preserve"> with Love in Provence</w:t>
      </w:r>
      <w:r w:rsidR="00E55AD0">
        <w:rPr>
          <w:rFonts w:ascii="Times New Roman" w:eastAsia="Times New Roman" w:hAnsi="Times New Roman" w:cs="Times New Roman"/>
          <w:lang w:eastAsia="en-GB"/>
        </w:rPr>
        <w:t>!</w:t>
      </w:r>
    </w:p>
    <w:p w14:paraId="5D9411CA" w14:textId="77777777" w:rsidR="0046160E" w:rsidRDefault="0046160E" w:rsidP="0046160E">
      <w:pPr>
        <w:rPr>
          <w:rFonts w:ascii="Times New Roman" w:eastAsia="Times New Roman" w:hAnsi="Times New Roman" w:cs="Times New Roman"/>
          <w:lang w:eastAsia="en-GB"/>
        </w:rPr>
      </w:pPr>
    </w:p>
    <w:p w14:paraId="25EE90A8"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 No purchase necessary to enter the prize draw.</w:t>
      </w:r>
    </w:p>
    <w:p w14:paraId="32A55DFF"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2. This prize draw is open to UK residents aged 18 years or over, </w:t>
      </w:r>
      <w:proofErr w:type="gramStart"/>
      <w:r w:rsidRPr="0046160E">
        <w:rPr>
          <w:rFonts w:ascii="Times New Roman" w:eastAsia="Times New Roman" w:hAnsi="Times New Roman" w:cs="Times New Roman"/>
          <w:lang w:eastAsia="en-GB"/>
        </w:rPr>
        <w:t>with the exception of</w:t>
      </w:r>
      <w:proofErr w:type="gramEnd"/>
      <w:r w:rsidRPr="0046160E">
        <w:rPr>
          <w:rFonts w:ascii="Times New Roman" w:eastAsia="Times New Roman" w:hAnsi="Times New Roman" w:cs="Times New Roman"/>
          <w:lang w:eastAsia="en-GB"/>
        </w:rPr>
        <w:t xml:space="preserve"> employees of the Promoter and their group companies, their families, agents and anyone else connected with this promotion.</w:t>
      </w:r>
    </w:p>
    <w:p w14:paraId="7C6089A5" w14:textId="7F308A85"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3. Entries must be received by 11.59pm (GMT) on </w:t>
      </w:r>
      <w:r w:rsidR="00202DFE">
        <w:rPr>
          <w:rFonts w:ascii="Times New Roman" w:eastAsia="Times New Roman" w:hAnsi="Times New Roman" w:cs="Times New Roman"/>
          <w:lang w:eastAsia="en-GB"/>
        </w:rPr>
        <w:t>Monday</w:t>
      </w:r>
      <w:r w:rsidR="00E55AD0">
        <w:rPr>
          <w:rFonts w:ascii="Times New Roman" w:eastAsia="Times New Roman" w:hAnsi="Times New Roman" w:cs="Times New Roman"/>
          <w:lang w:eastAsia="en-GB"/>
        </w:rPr>
        <w:t xml:space="preserve"> </w:t>
      </w:r>
      <w:r w:rsidR="001330B0">
        <w:rPr>
          <w:rFonts w:ascii="Times New Roman" w:eastAsia="Times New Roman" w:hAnsi="Times New Roman" w:cs="Times New Roman"/>
          <w:lang w:eastAsia="en-GB"/>
        </w:rPr>
        <w:t>1</w:t>
      </w:r>
      <w:r w:rsidR="008A1293">
        <w:rPr>
          <w:rFonts w:ascii="Times New Roman" w:eastAsia="Times New Roman" w:hAnsi="Times New Roman" w:cs="Times New Roman"/>
          <w:lang w:eastAsia="en-GB"/>
        </w:rPr>
        <w:t>5</w:t>
      </w:r>
      <w:r w:rsidR="008A1293" w:rsidRPr="008A1293">
        <w:rPr>
          <w:rFonts w:ascii="Times New Roman" w:eastAsia="Times New Roman" w:hAnsi="Times New Roman" w:cs="Times New Roman"/>
          <w:vertAlign w:val="superscript"/>
          <w:lang w:eastAsia="en-GB"/>
        </w:rPr>
        <w:t>th</w:t>
      </w:r>
      <w:r w:rsidR="008A1293">
        <w:rPr>
          <w:rFonts w:ascii="Times New Roman" w:eastAsia="Times New Roman" w:hAnsi="Times New Roman" w:cs="Times New Roman"/>
          <w:lang w:eastAsia="en-GB"/>
        </w:rPr>
        <w:t xml:space="preserve"> July</w:t>
      </w:r>
      <w:r w:rsidR="001330B0">
        <w:rPr>
          <w:rFonts w:ascii="Times New Roman" w:eastAsia="Times New Roman" w:hAnsi="Times New Roman" w:cs="Times New Roman"/>
          <w:lang w:eastAsia="en-GB"/>
        </w:rPr>
        <w:t xml:space="preserve">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The Promoter accepts no responsibility for any entries that are incomplete, illegible, corrupted or fail to reach the Promoter by the relevant closing date for any reason. Proof of posting or sending is not proof of receipt. Automatically generated entries or entries via agents or third parties are invalid and shall not be considered. Entries become the property of the Promoter and are not returned.</w:t>
      </w:r>
    </w:p>
    <w:p w14:paraId="3DF986E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4. Only one entry per person. No entrant may win more than one prize.</w:t>
      </w:r>
    </w:p>
    <w:p w14:paraId="3D16C7C9" w14:textId="20E02A8B"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5. To enter fill in your details on the online form found at </w:t>
      </w:r>
      <w:hyperlink r:id="rId4" w:history="1">
        <w:r w:rsidRPr="0046160E">
          <w:rPr>
            <w:rStyle w:val="Hyperlink"/>
            <w:rFonts w:ascii="Times New Roman" w:eastAsia="Times New Roman" w:hAnsi="Times New Roman" w:cs="Times New Roman"/>
            <w:lang w:eastAsia="en-GB"/>
          </w:rPr>
          <w:t>www.jothomasauthor.com</w:t>
        </w:r>
      </w:hyperlink>
    </w:p>
    <w:p w14:paraId="3A79AE2B" w14:textId="2C821762"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6. All valid and correctly completed entries received by the closing date will be entered into a prize draw which will take place on </w:t>
      </w:r>
      <w:r w:rsidR="00202DFE">
        <w:rPr>
          <w:rFonts w:ascii="Times New Roman" w:eastAsia="Times New Roman" w:hAnsi="Times New Roman" w:cs="Times New Roman"/>
          <w:lang w:eastAsia="en-GB"/>
        </w:rPr>
        <w:t>Wednesday</w:t>
      </w:r>
      <w:r w:rsidR="001330B0">
        <w:rPr>
          <w:rFonts w:ascii="Times New Roman" w:eastAsia="Times New Roman" w:hAnsi="Times New Roman" w:cs="Times New Roman"/>
          <w:lang w:eastAsia="en-GB"/>
        </w:rPr>
        <w:t xml:space="preserve"> </w:t>
      </w:r>
      <w:r w:rsidR="00E55AD0">
        <w:rPr>
          <w:rFonts w:ascii="Times New Roman" w:eastAsia="Times New Roman" w:hAnsi="Times New Roman" w:cs="Times New Roman"/>
          <w:lang w:eastAsia="en-GB"/>
        </w:rPr>
        <w:t>17</w:t>
      </w:r>
      <w:r w:rsidR="00E55AD0" w:rsidRPr="00E55AD0">
        <w:rPr>
          <w:rFonts w:ascii="Times New Roman" w:eastAsia="Times New Roman" w:hAnsi="Times New Roman" w:cs="Times New Roman"/>
          <w:vertAlign w:val="superscript"/>
          <w:lang w:eastAsia="en-GB"/>
        </w:rPr>
        <w:t>th</w:t>
      </w:r>
      <w:r w:rsidR="00E55AD0">
        <w:rPr>
          <w:rFonts w:ascii="Times New Roman" w:eastAsia="Times New Roman" w:hAnsi="Times New Roman" w:cs="Times New Roman"/>
          <w:lang w:eastAsia="en-GB"/>
        </w:rPr>
        <w:t xml:space="preserve"> July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The first entry drawn at random will be the winner.</w:t>
      </w:r>
    </w:p>
    <w:p w14:paraId="60933A62" w14:textId="1898BC6A"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7. The prize for the winner is a</w:t>
      </w:r>
      <w:r>
        <w:rPr>
          <w:rFonts w:ascii="Times New Roman" w:eastAsia="Times New Roman" w:hAnsi="Times New Roman" w:cs="Times New Roman"/>
          <w:lang w:eastAsia="en-GB"/>
        </w:rPr>
        <w:t xml:space="preserve"> £200 </w:t>
      </w:r>
      <w:r w:rsidR="008107BC">
        <w:rPr>
          <w:rFonts w:ascii="Times New Roman" w:eastAsia="Times New Roman" w:hAnsi="Times New Roman" w:cs="Times New Roman"/>
          <w:lang w:eastAsia="en-GB"/>
        </w:rPr>
        <w:t>Sainsbury’s</w:t>
      </w:r>
      <w:r>
        <w:rPr>
          <w:rFonts w:ascii="Times New Roman" w:eastAsia="Times New Roman" w:hAnsi="Times New Roman" w:cs="Times New Roman"/>
          <w:lang w:eastAsia="en-GB"/>
        </w:rPr>
        <w:t xml:space="preserve"> voucher</w:t>
      </w:r>
      <w:r w:rsidRPr="0046160E">
        <w:rPr>
          <w:rFonts w:ascii="Times New Roman" w:eastAsia="Times New Roman" w:hAnsi="Times New Roman" w:cs="Times New Roman"/>
          <w:lang w:eastAsia="en-GB"/>
        </w:rPr>
        <w:t>.</w:t>
      </w:r>
    </w:p>
    <w:p w14:paraId="377079D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8. Prizes are subject to availability and there is no cash prize alternative. In the event of unforeseen circumstances, the Promoter reserves the right (a) to substitute alternative prizes of equivalent or greater value and (b) in exceptional circumstances to amend or foreclose the promotion without notice. No correspondence will be entered into.</w:t>
      </w:r>
    </w:p>
    <w:p w14:paraId="19E06346" w14:textId="440E36BD"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9. The winner will be notified via email by </w:t>
      </w:r>
      <w:r w:rsidR="001330B0">
        <w:rPr>
          <w:rFonts w:ascii="Times New Roman" w:eastAsia="Times New Roman" w:hAnsi="Times New Roman" w:cs="Times New Roman"/>
          <w:lang w:eastAsia="en-GB"/>
        </w:rPr>
        <w:t xml:space="preserve">Friday </w:t>
      </w:r>
      <w:r w:rsidR="00E55AD0">
        <w:rPr>
          <w:rFonts w:ascii="Times New Roman" w:eastAsia="Times New Roman" w:hAnsi="Times New Roman" w:cs="Times New Roman"/>
          <w:lang w:eastAsia="en-GB"/>
        </w:rPr>
        <w:t>2</w:t>
      </w:r>
      <w:r w:rsidR="00202DFE">
        <w:rPr>
          <w:rFonts w:ascii="Times New Roman" w:eastAsia="Times New Roman" w:hAnsi="Times New Roman" w:cs="Times New Roman"/>
          <w:lang w:eastAsia="en-GB"/>
        </w:rPr>
        <w:t>6</w:t>
      </w:r>
      <w:r w:rsidR="00202DFE" w:rsidRPr="00202DFE">
        <w:rPr>
          <w:rFonts w:ascii="Times New Roman" w:eastAsia="Times New Roman" w:hAnsi="Times New Roman" w:cs="Times New Roman"/>
          <w:vertAlign w:val="superscript"/>
          <w:lang w:eastAsia="en-GB"/>
        </w:rPr>
        <w:t>th</w:t>
      </w:r>
      <w:r w:rsidR="00202DFE">
        <w:rPr>
          <w:rFonts w:ascii="Times New Roman" w:eastAsia="Times New Roman" w:hAnsi="Times New Roman" w:cs="Times New Roman"/>
          <w:lang w:eastAsia="en-GB"/>
        </w:rPr>
        <w:t xml:space="preserve"> </w:t>
      </w:r>
      <w:r w:rsidR="00E55AD0">
        <w:rPr>
          <w:rFonts w:ascii="Times New Roman" w:eastAsia="Times New Roman" w:hAnsi="Times New Roman" w:cs="Times New Roman"/>
          <w:lang w:eastAsia="en-GB"/>
        </w:rPr>
        <w:t>July</w:t>
      </w:r>
      <w:r w:rsidR="001330B0">
        <w:rPr>
          <w:rFonts w:ascii="Times New Roman" w:eastAsia="Times New Roman" w:hAnsi="Times New Roman" w:cs="Times New Roman"/>
          <w:lang w:eastAsia="en-GB"/>
        </w:rPr>
        <w:t xml:space="preserve"> 202</w:t>
      </w:r>
      <w:r w:rsidR="00202DFE">
        <w:rPr>
          <w:rFonts w:ascii="Times New Roman" w:eastAsia="Times New Roman" w:hAnsi="Times New Roman" w:cs="Times New Roman"/>
          <w:lang w:eastAsia="en-GB"/>
        </w:rPr>
        <w:t>4</w:t>
      </w:r>
      <w:r w:rsidRPr="0046160E">
        <w:rPr>
          <w:rFonts w:ascii="Times New Roman" w:eastAsia="Times New Roman" w:hAnsi="Times New Roman" w:cs="Times New Roman"/>
          <w:lang w:eastAsia="en-GB"/>
        </w:rPr>
        <w:t xml:space="preserve">. The winner must claim their prize within 30 days of the Promoter sending notification. If the prize is unclaimed after this time, it will </w:t>
      </w:r>
      <w:proofErr w:type="gramStart"/>
      <w:r w:rsidRPr="0046160E">
        <w:rPr>
          <w:rFonts w:ascii="Times New Roman" w:eastAsia="Times New Roman" w:hAnsi="Times New Roman" w:cs="Times New Roman"/>
          <w:lang w:eastAsia="en-GB"/>
        </w:rPr>
        <w:t>lapse</w:t>
      </w:r>
      <w:proofErr w:type="gramEnd"/>
      <w:r w:rsidRPr="0046160E">
        <w:rPr>
          <w:rFonts w:ascii="Times New Roman" w:eastAsia="Times New Roman" w:hAnsi="Times New Roman" w:cs="Times New Roman"/>
          <w:lang w:eastAsia="en-GB"/>
        </w:rPr>
        <w:t xml:space="preserve"> and the Promoter reserves the right to offer the unclaimed prize to a substitute winner selected in accordance with these rules.</w:t>
      </w:r>
    </w:p>
    <w:p w14:paraId="52633DD3" w14:textId="56F87854"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10. By entering this competition, all entrants consent to the use of their personal data by the Promoter for the purposes of running the competition as detailed in these terms and conditions. Details on how we process the personal data of entrants can be found in our Privacy Policy (</w:t>
      </w:r>
      <w:hyperlink r:id="rId5" w:history="1">
        <w:r w:rsidRPr="0046160E">
          <w:rPr>
            <w:rStyle w:val="Hyperlink"/>
            <w:rFonts w:ascii="Times New Roman" w:eastAsia="Times New Roman" w:hAnsi="Times New Roman" w:cs="Times New Roman"/>
            <w:lang w:eastAsia="en-GB"/>
          </w:rPr>
          <w:t>https://www.penguinrandomhouse.co.uk/PrivacyPolicy/</w:t>
        </w:r>
      </w:hyperlink>
      <w:r w:rsidRPr="0046160E">
        <w:rPr>
          <w:rFonts w:ascii="Times New Roman" w:eastAsia="Times New Roman" w:hAnsi="Times New Roman" w:cs="Times New Roman"/>
          <w:lang w:eastAsia="en-GB"/>
        </w:rPr>
        <w:t>)</w:t>
      </w:r>
    </w:p>
    <w:p w14:paraId="246196F0"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11. Promoter may disqualify any entrant whose entry does not comply with these terms and conditions (in Promoter’s sole opinion) or who, in Promoter’s sole determination, has acted in a manner that is fraudulent, dishonest or unjust to other entrants including, without limitation, tampering with the operation of the prize draw, manipulating or rigging votes, hacking, deceiving, cheating or by harassing or threatening other entrants or a representative of Promoter.</w:t>
      </w:r>
    </w:p>
    <w:p w14:paraId="30FC595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12. The Promoter is Penguin Books Limited, One Embassy Gardens, 8 Viaduct Gardens, London, SW11 7BW</w:t>
      </w:r>
    </w:p>
    <w:p w14:paraId="17871D9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13. By entering the prize draw each entrant agrees to be bound by these terms and conditions. </w:t>
      </w:r>
    </w:p>
    <w:p w14:paraId="6360363F" w14:textId="35861473" w:rsidR="0046160E" w:rsidRP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14. These terms and conditions are governed in accordance with the laws of England and Wales.</w:t>
      </w:r>
    </w:p>
    <w:p w14:paraId="4434C5E5" w14:textId="77777777" w:rsidR="00DC16BF" w:rsidRDefault="00DC16BF"/>
    <w:sectPr w:rsidR="00DC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E"/>
    <w:rsid w:val="000C5A4F"/>
    <w:rsid w:val="001330B0"/>
    <w:rsid w:val="00202DFE"/>
    <w:rsid w:val="0038119D"/>
    <w:rsid w:val="0046160E"/>
    <w:rsid w:val="005C3694"/>
    <w:rsid w:val="00652EFE"/>
    <w:rsid w:val="008107BC"/>
    <w:rsid w:val="00896D6A"/>
    <w:rsid w:val="008A1293"/>
    <w:rsid w:val="00DC16BF"/>
    <w:rsid w:val="00E55AD0"/>
    <w:rsid w:val="00F6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3"/>
  <w15:chartTrackingRefBased/>
  <w15:docId w15:val="{FDEA660E-55E9-DC4E-B182-12EB1CE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60E"/>
    <w:rPr>
      <w:color w:val="0563C1" w:themeColor="hyperlink"/>
      <w:u w:val="single"/>
    </w:rPr>
  </w:style>
  <w:style w:type="character" w:styleId="UnresolvedMention">
    <w:name w:val="Unresolved Mention"/>
    <w:basedOn w:val="DefaultParagraphFont"/>
    <w:uiPriority w:val="99"/>
    <w:semiHidden/>
    <w:unhideWhenUsed/>
    <w:rsid w:val="0046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nguinrandomhouse.co.uk/PrivacyPolicy/" TargetMode="External"/><Relationship Id="rId4" Type="http://schemas.openxmlformats.org/officeDocument/2006/relationships/hyperlink" Target="http://www.jothomas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Teece, Julia</dc:creator>
  <cp:keywords/>
  <dc:description/>
  <cp:lastModifiedBy>Teece, Julia</cp:lastModifiedBy>
  <cp:revision>2</cp:revision>
  <dcterms:created xsi:type="dcterms:W3CDTF">2024-05-10T15:30:00Z</dcterms:created>
  <dcterms:modified xsi:type="dcterms:W3CDTF">2024-05-10T15:30:00Z</dcterms:modified>
</cp:coreProperties>
</file>